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404CC0B0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2D77F9">
        <w:rPr>
          <w:b/>
          <w:noProof/>
          <w:sz w:val="24"/>
        </w:rPr>
        <w:t>350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63423CB8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2D77F9" w:rsidRPr="002D77F9">
        <w:rPr>
          <w:rFonts w:ascii="Arial" w:hAnsi="Arial" w:cs="Arial"/>
          <w:b/>
          <w:bCs/>
        </w:rPr>
        <w:t>CRs to 23.288 (Rel-17; eNA_Ph2)</w:t>
      </w:r>
    </w:p>
    <w:p w14:paraId="3E8ECE6B" w14:textId="750CCF19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2D77F9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2D77F9" w:rsidRPr="005D569B" w14:paraId="47AC9EAE" w14:textId="77777777" w:rsidTr="003D4EE6">
        <w:tc>
          <w:tcPr>
            <w:tcW w:w="879" w:type="dxa"/>
          </w:tcPr>
          <w:p w14:paraId="1E35B4FF" w14:textId="057ED12E" w:rsidR="002D77F9" w:rsidRPr="005D569B" w:rsidRDefault="002D77F9" w:rsidP="002D77F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0D6D5C21" w14:textId="6D2B84A9" w:rsidR="002D77F9" w:rsidRPr="005D569B" w:rsidRDefault="002D77F9" w:rsidP="002D77F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0370</w:t>
            </w:r>
          </w:p>
        </w:tc>
        <w:tc>
          <w:tcPr>
            <w:tcW w:w="517" w:type="dxa"/>
          </w:tcPr>
          <w:p w14:paraId="37740806" w14:textId="398D3504" w:rsidR="002D77F9" w:rsidRPr="005D569B" w:rsidRDefault="002D77F9" w:rsidP="002D77F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64A432" w14:textId="7937AA66" w:rsidR="002D77F9" w:rsidRPr="005D569B" w:rsidRDefault="002D77F9" w:rsidP="002D77F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C0016" w14:textId="679103FD" w:rsidR="002D77F9" w:rsidRPr="005D569B" w:rsidRDefault="002D77F9" w:rsidP="002D77F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Analytics Data Repository procedures and Historical Data Handling procedure</w:t>
            </w:r>
          </w:p>
        </w:tc>
        <w:tc>
          <w:tcPr>
            <w:tcW w:w="517" w:type="dxa"/>
          </w:tcPr>
          <w:p w14:paraId="729C1173" w14:textId="4152E158" w:rsidR="002D77F9" w:rsidRPr="005D569B" w:rsidRDefault="002D77F9" w:rsidP="002D77F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56513A" w14:textId="239BBE0B" w:rsidR="002D77F9" w:rsidRPr="005D569B" w:rsidRDefault="002D77F9" w:rsidP="002D77F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770000" w14:textId="28D67401" w:rsidR="002D77F9" w:rsidRPr="005D569B" w:rsidRDefault="002D77F9" w:rsidP="002D77F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462D1332" w:rsidR="002D77F9" w:rsidRPr="005D569B" w:rsidRDefault="002D77F9" w:rsidP="002D77F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S2-2104876</w:t>
            </w:r>
          </w:p>
        </w:tc>
        <w:tc>
          <w:tcPr>
            <w:tcW w:w="1721" w:type="dxa"/>
          </w:tcPr>
          <w:p w14:paraId="73CFE401" w14:textId="4A462DEB" w:rsidR="002D77F9" w:rsidRPr="005D569B" w:rsidRDefault="002D77F9" w:rsidP="002D77F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Nokia, Nokia Shanghai Bell, Spirent, China Mobile</w:t>
            </w:r>
          </w:p>
        </w:tc>
        <w:tc>
          <w:tcPr>
            <w:tcW w:w="1152" w:type="dxa"/>
          </w:tcPr>
          <w:p w14:paraId="096AF10E" w14:textId="015C7887" w:rsidR="002D77F9" w:rsidRPr="005D569B" w:rsidRDefault="002D77F9" w:rsidP="002D77F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53887296" w:rsidR="002D77F9" w:rsidRPr="005D569B" w:rsidRDefault="002D77F9" w:rsidP="002D77F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4810CD9B" w14:textId="34A0D064" w:rsidR="002D77F9" w:rsidRPr="005D569B" w:rsidRDefault="002D77F9" w:rsidP="002D77F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(NEW) 6.x, (NEW) 6.x.1, (NEW) 6.x.2</w:t>
            </w:r>
          </w:p>
        </w:tc>
      </w:tr>
      <w:tr w:rsidR="002D77F9" w:rsidRPr="005D569B" w14:paraId="054B7E5A" w14:textId="77777777" w:rsidTr="003D4EE6">
        <w:tc>
          <w:tcPr>
            <w:tcW w:w="879" w:type="dxa"/>
          </w:tcPr>
          <w:p w14:paraId="594754FA" w14:textId="3C3AF546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2093DC74" w14:textId="3CE04935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0371</w:t>
            </w:r>
          </w:p>
        </w:tc>
        <w:tc>
          <w:tcPr>
            <w:tcW w:w="517" w:type="dxa"/>
          </w:tcPr>
          <w:p w14:paraId="637D1B9D" w14:textId="03655ABD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994F32" w14:textId="6256A806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7FFFFE" w14:textId="3178E431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Procedure for data removal from ADRF</w:t>
            </w:r>
          </w:p>
        </w:tc>
        <w:tc>
          <w:tcPr>
            <w:tcW w:w="517" w:type="dxa"/>
          </w:tcPr>
          <w:p w14:paraId="268C6A0C" w14:textId="05D708DE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3CD1FBB" w14:textId="257BD0B1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F473851" w14:textId="1A01D7F1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0A484289" w14:textId="53C5F085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S2-2104742</w:t>
            </w:r>
          </w:p>
        </w:tc>
        <w:tc>
          <w:tcPr>
            <w:tcW w:w="1721" w:type="dxa"/>
          </w:tcPr>
          <w:p w14:paraId="112D43B6" w14:textId="6BA91274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108B4A9A" w14:textId="5035DACF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AB9B33D" w14:textId="3D181BFA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511DF4F7" w14:textId="60F62B6C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(NEW) 6.x.4</w:t>
            </w:r>
          </w:p>
        </w:tc>
      </w:tr>
      <w:tr w:rsidR="002D77F9" w:rsidRPr="005D569B" w14:paraId="51531C08" w14:textId="77777777" w:rsidTr="003D4EE6">
        <w:tc>
          <w:tcPr>
            <w:tcW w:w="879" w:type="dxa"/>
          </w:tcPr>
          <w:p w14:paraId="30ED0876" w14:textId="7C673AFD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106A543D" w14:textId="1F4F052E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0374</w:t>
            </w:r>
          </w:p>
        </w:tc>
        <w:tc>
          <w:tcPr>
            <w:tcW w:w="517" w:type="dxa"/>
          </w:tcPr>
          <w:p w14:paraId="5A2E5291" w14:textId="3586868F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227D89" w14:textId="04E4F56B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36CA15" w14:textId="5EA7B8B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Procedure for Historical Data and Analytics Storage via Notifications</w:t>
            </w:r>
          </w:p>
        </w:tc>
        <w:tc>
          <w:tcPr>
            <w:tcW w:w="517" w:type="dxa"/>
          </w:tcPr>
          <w:p w14:paraId="6CF3753F" w14:textId="63659905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2E5E81F" w14:textId="4BAC4788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906DF60" w14:textId="2B4109C5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7B45836" w14:textId="79208A7A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S2-2104877</w:t>
            </w:r>
          </w:p>
        </w:tc>
        <w:tc>
          <w:tcPr>
            <w:tcW w:w="1721" w:type="dxa"/>
          </w:tcPr>
          <w:p w14:paraId="5CA916DD" w14:textId="706D683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5DDEF0E1" w14:textId="30434C5D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CCBC459" w14:textId="20D54B8D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403877A7" w14:textId="31C029CE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(NEW) 6.x.3</w:t>
            </w:r>
          </w:p>
        </w:tc>
      </w:tr>
      <w:tr w:rsidR="002D77F9" w:rsidRPr="005D569B" w14:paraId="508D6468" w14:textId="77777777" w:rsidTr="003D4EE6">
        <w:tc>
          <w:tcPr>
            <w:tcW w:w="879" w:type="dxa"/>
          </w:tcPr>
          <w:p w14:paraId="6C48D870" w14:textId="5B51C2B8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41A43461" w14:textId="6AA7FDFC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0295</w:t>
            </w:r>
          </w:p>
        </w:tc>
        <w:tc>
          <w:tcPr>
            <w:tcW w:w="517" w:type="dxa"/>
          </w:tcPr>
          <w:p w14:paraId="537A3219" w14:textId="49C79107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E0C027" w14:textId="08138347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384E30" w14:textId="6F9FE41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Improve the accuracy of the analytics </w:t>
            </w:r>
            <w:proofErr w:type="spellStart"/>
            <w:r w:rsidRPr="00CE7E12">
              <w:rPr>
                <w:sz w:val="16"/>
                <w:szCs w:val="16"/>
              </w:rPr>
              <w:t>ouput</w:t>
            </w:r>
            <w:proofErr w:type="spellEnd"/>
            <w:r w:rsidRPr="00CE7E12">
              <w:rPr>
                <w:sz w:val="16"/>
                <w:szCs w:val="16"/>
              </w:rPr>
              <w:t xml:space="preserve"> based on Abnormal Behaviour analytics interactions between NWDAFs</w:t>
            </w:r>
          </w:p>
        </w:tc>
        <w:tc>
          <w:tcPr>
            <w:tcW w:w="517" w:type="dxa"/>
          </w:tcPr>
          <w:p w14:paraId="691C8637" w14:textId="63FDB05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0655D2B6" w14:textId="1662511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58144B8" w14:textId="54CCEF1D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6B360DF3" w14:textId="54FE01A0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S2-2103249</w:t>
            </w:r>
          </w:p>
        </w:tc>
        <w:tc>
          <w:tcPr>
            <w:tcW w:w="1721" w:type="dxa"/>
          </w:tcPr>
          <w:p w14:paraId="13C20B95" w14:textId="2F914C04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1643009D" w14:textId="741DF6B6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37B4454" w14:textId="3C8EAC56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4AF91452" w14:textId="487641C6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5.1, 6.1x(new clause), 6.1x.1(new clause), 6.1x.2(new clause)</w:t>
            </w:r>
          </w:p>
        </w:tc>
      </w:tr>
      <w:tr w:rsidR="002D77F9" w:rsidRPr="005D569B" w14:paraId="75F0271C" w14:textId="77777777" w:rsidTr="003D4EE6">
        <w:tc>
          <w:tcPr>
            <w:tcW w:w="879" w:type="dxa"/>
          </w:tcPr>
          <w:p w14:paraId="5482FEF3" w14:textId="19196505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407B9821" w14:textId="7E45306D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0320</w:t>
            </w:r>
          </w:p>
        </w:tc>
        <w:tc>
          <w:tcPr>
            <w:tcW w:w="517" w:type="dxa"/>
          </w:tcPr>
          <w:p w14:paraId="6087FA62" w14:textId="3F5FCDF8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9D7DFB" w14:textId="596D6D0C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F6F41A" w14:textId="55FD49EA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Correlation ID for transfer of analytics subscription</w:t>
            </w:r>
          </w:p>
        </w:tc>
        <w:tc>
          <w:tcPr>
            <w:tcW w:w="517" w:type="dxa"/>
          </w:tcPr>
          <w:p w14:paraId="73FF7530" w14:textId="710966B4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2A3FBA49" w14:textId="10B5F949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9DA4222" w14:textId="30291C98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7527F45B" w14:textId="343ABA1A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S2-2102802</w:t>
            </w:r>
          </w:p>
        </w:tc>
        <w:tc>
          <w:tcPr>
            <w:tcW w:w="1721" w:type="dxa"/>
          </w:tcPr>
          <w:p w14:paraId="18D63761" w14:textId="4C024AD7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</w:t>
            </w:r>
          </w:p>
        </w:tc>
        <w:tc>
          <w:tcPr>
            <w:tcW w:w="1152" w:type="dxa"/>
          </w:tcPr>
          <w:p w14:paraId="6D174280" w14:textId="0EFDFA51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05F2688" w14:textId="4078B198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4D55F6F6" w14:textId="7141E896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7.2.4</w:t>
            </w:r>
          </w:p>
        </w:tc>
      </w:tr>
      <w:tr w:rsidR="002D77F9" w:rsidRPr="005D569B" w14:paraId="6618AC68" w14:textId="77777777" w:rsidTr="003D4EE6">
        <w:tc>
          <w:tcPr>
            <w:tcW w:w="879" w:type="dxa"/>
          </w:tcPr>
          <w:p w14:paraId="0FBA5571" w14:textId="5B9B119C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7A6C7F8D" w14:textId="66FF62DD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0272</w:t>
            </w:r>
          </w:p>
        </w:tc>
        <w:tc>
          <w:tcPr>
            <w:tcW w:w="517" w:type="dxa"/>
          </w:tcPr>
          <w:p w14:paraId="2F664A92" w14:textId="6E80A647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4790BE" w14:textId="5877E48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888A5D" w14:textId="0A862CAA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Removal of Editorial Note related to </w:t>
            </w:r>
            <w:proofErr w:type="spellStart"/>
            <w:r w:rsidRPr="00CE7E12">
              <w:rPr>
                <w:sz w:val="16"/>
                <w:szCs w:val="16"/>
              </w:rPr>
              <w:t>Namf</w:t>
            </w:r>
            <w:proofErr w:type="spellEnd"/>
            <w:r w:rsidRPr="00CE7E12">
              <w:rPr>
                <w:sz w:val="16"/>
                <w:szCs w:val="16"/>
              </w:rPr>
              <w:t>/</w:t>
            </w:r>
            <w:proofErr w:type="spellStart"/>
            <w:r w:rsidRPr="00CE7E12">
              <w:rPr>
                <w:sz w:val="16"/>
                <w:szCs w:val="16"/>
              </w:rPr>
              <w:t>Nsmf_EventExposure</w:t>
            </w:r>
            <w:proofErr w:type="spellEnd"/>
          </w:p>
        </w:tc>
        <w:tc>
          <w:tcPr>
            <w:tcW w:w="517" w:type="dxa"/>
          </w:tcPr>
          <w:p w14:paraId="2730D440" w14:textId="586C3CA4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174B6A27" w14:textId="4B5F32F9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33417E9" w14:textId="1E335AAB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408612E5" w14:textId="332A0E4A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S2-2103270</w:t>
            </w:r>
          </w:p>
        </w:tc>
        <w:tc>
          <w:tcPr>
            <w:tcW w:w="1721" w:type="dxa"/>
          </w:tcPr>
          <w:p w14:paraId="728FBF71" w14:textId="6F730140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Spirent, Ericsson</w:t>
            </w:r>
          </w:p>
        </w:tc>
        <w:tc>
          <w:tcPr>
            <w:tcW w:w="1152" w:type="dxa"/>
          </w:tcPr>
          <w:p w14:paraId="0FB0539B" w14:textId="2A03E25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A841707" w14:textId="720E372E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387470D0" w14:textId="2667E649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6.10.2</w:t>
            </w:r>
          </w:p>
        </w:tc>
      </w:tr>
      <w:tr w:rsidR="002D77F9" w:rsidRPr="005D569B" w14:paraId="57AABC10" w14:textId="77777777" w:rsidTr="003D4EE6">
        <w:tc>
          <w:tcPr>
            <w:tcW w:w="879" w:type="dxa"/>
          </w:tcPr>
          <w:p w14:paraId="5A069B36" w14:textId="4BFD88E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23.288</w:t>
            </w:r>
          </w:p>
        </w:tc>
        <w:tc>
          <w:tcPr>
            <w:tcW w:w="637" w:type="dxa"/>
          </w:tcPr>
          <w:p w14:paraId="4A7D4181" w14:textId="58791320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0266</w:t>
            </w:r>
          </w:p>
        </w:tc>
        <w:tc>
          <w:tcPr>
            <w:tcW w:w="517" w:type="dxa"/>
          </w:tcPr>
          <w:p w14:paraId="4246D85E" w14:textId="37DFA857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E75435" w14:textId="1A49D2CC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9648B9" w14:textId="1D2890A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Clarification on DCCF usage in non-roaming architecture</w:t>
            </w:r>
          </w:p>
        </w:tc>
        <w:tc>
          <w:tcPr>
            <w:tcW w:w="517" w:type="dxa"/>
          </w:tcPr>
          <w:p w14:paraId="7370C861" w14:textId="38417D5B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C43616" w14:textId="4372D21E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A5BC5C8" w14:textId="26F39C5F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1DBF50B1" w14:textId="6AC2A95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S2-2103275</w:t>
            </w:r>
          </w:p>
        </w:tc>
        <w:tc>
          <w:tcPr>
            <w:tcW w:w="1721" w:type="dxa"/>
          </w:tcPr>
          <w:p w14:paraId="4F875145" w14:textId="48E6B390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Vivo</w:t>
            </w:r>
          </w:p>
        </w:tc>
        <w:tc>
          <w:tcPr>
            <w:tcW w:w="1152" w:type="dxa"/>
          </w:tcPr>
          <w:p w14:paraId="15459C09" w14:textId="5583700E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A7FC230" w14:textId="2E6EB3A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024978C5" w14:textId="67EE32ED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4.2.0</w:t>
            </w:r>
          </w:p>
        </w:tc>
      </w:tr>
      <w:tr w:rsidR="002D77F9" w:rsidRPr="005D569B" w14:paraId="3418E023" w14:textId="77777777" w:rsidTr="003D4EE6">
        <w:tc>
          <w:tcPr>
            <w:tcW w:w="879" w:type="dxa"/>
          </w:tcPr>
          <w:p w14:paraId="57ECD8F6" w14:textId="395B651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344C344D" w14:textId="024152E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0267</w:t>
            </w:r>
          </w:p>
        </w:tc>
        <w:tc>
          <w:tcPr>
            <w:tcW w:w="517" w:type="dxa"/>
          </w:tcPr>
          <w:p w14:paraId="6A7F4D21" w14:textId="1F157ECC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BEDF0E" w14:textId="16AE11A9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7FDD6D" w14:textId="2EE837B1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Clarification on applying analytics subsets</w:t>
            </w:r>
          </w:p>
        </w:tc>
        <w:tc>
          <w:tcPr>
            <w:tcW w:w="517" w:type="dxa"/>
          </w:tcPr>
          <w:p w14:paraId="355E610F" w14:textId="1DAD5D17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BE5AB7" w14:textId="1ED90264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1AABEED" w14:textId="063D714D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2E6B5687" w14:textId="7E30489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S2-2103273</w:t>
            </w:r>
          </w:p>
        </w:tc>
        <w:tc>
          <w:tcPr>
            <w:tcW w:w="1721" w:type="dxa"/>
          </w:tcPr>
          <w:p w14:paraId="66E34282" w14:textId="1D5D12AF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LG Electronics</w:t>
            </w:r>
          </w:p>
        </w:tc>
        <w:tc>
          <w:tcPr>
            <w:tcW w:w="1152" w:type="dxa"/>
          </w:tcPr>
          <w:p w14:paraId="377B6608" w14:textId="16A290FA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406192D" w14:textId="75A092A5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490085C6" w14:textId="2C26BD40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6.4.3, 6.7.3.3</w:t>
            </w:r>
          </w:p>
        </w:tc>
      </w:tr>
      <w:tr w:rsidR="002D77F9" w:rsidRPr="005D569B" w14:paraId="44C66420" w14:textId="77777777" w:rsidTr="003D4EE6">
        <w:tc>
          <w:tcPr>
            <w:tcW w:w="879" w:type="dxa"/>
          </w:tcPr>
          <w:p w14:paraId="6C8B60BE" w14:textId="09FBFECA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3A0B5B2D" w14:textId="236A32B9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0278</w:t>
            </w:r>
          </w:p>
        </w:tc>
        <w:tc>
          <w:tcPr>
            <w:tcW w:w="517" w:type="dxa"/>
          </w:tcPr>
          <w:p w14:paraId="60B59474" w14:textId="3C28A48C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0D0E71" w14:textId="7E3D5151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EFD8E5" w14:textId="1165950D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Removal of analytics consumer or data consumer from the list</w:t>
            </w:r>
          </w:p>
        </w:tc>
        <w:tc>
          <w:tcPr>
            <w:tcW w:w="517" w:type="dxa"/>
          </w:tcPr>
          <w:p w14:paraId="7860ACD8" w14:textId="0113DAAF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D3CAA3" w14:textId="71B91F9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B11A5E8" w14:textId="65FD267D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1F169531" w14:textId="3BBA77EE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S2-2102442</w:t>
            </w:r>
          </w:p>
        </w:tc>
        <w:tc>
          <w:tcPr>
            <w:tcW w:w="1721" w:type="dxa"/>
          </w:tcPr>
          <w:p w14:paraId="40663F75" w14:textId="7B97BC39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</w:t>
            </w:r>
          </w:p>
        </w:tc>
        <w:tc>
          <w:tcPr>
            <w:tcW w:w="1152" w:type="dxa"/>
          </w:tcPr>
          <w:p w14:paraId="2D9D505C" w14:textId="071CE3F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7209FA2" w14:textId="7A61A3E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0998C4E6" w14:textId="0ED927AA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6.1.4.2, 6.1.4.4, 6.2.6.3.2, 6.2.6.3.4</w:t>
            </w:r>
          </w:p>
        </w:tc>
      </w:tr>
      <w:tr w:rsidR="002D77F9" w:rsidRPr="005D569B" w14:paraId="30B7A25D" w14:textId="77777777" w:rsidTr="003D4EE6">
        <w:tc>
          <w:tcPr>
            <w:tcW w:w="879" w:type="dxa"/>
          </w:tcPr>
          <w:p w14:paraId="340D7BDC" w14:textId="0FDC8FD9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04557A2C" w14:textId="1B8724F1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0280</w:t>
            </w:r>
          </w:p>
        </w:tc>
        <w:tc>
          <w:tcPr>
            <w:tcW w:w="517" w:type="dxa"/>
          </w:tcPr>
          <w:p w14:paraId="5E3C95E4" w14:textId="2AA0F25E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554F369A" w14:textId="7B7EB831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EE8590" w14:textId="476D2AE8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Resolving EN on analytics metadata request</w:t>
            </w:r>
          </w:p>
        </w:tc>
        <w:tc>
          <w:tcPr>
            <w:tcW w:w="517" w:type="dxa"/>
          </w:tcPr>
          <w:p w14:paraId="0B86DA6E" w14:textId="4213F0E8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765DC4" w14:textId="120DB9F8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AF7FDB3" w14:textId="33A40FB9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6CC792B" w14:textId="37FC01A0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S2-2104853</w:t>
            </w:r>
          </w:p>
        </w:tc>
        <w:tc>
          <w:tcPr>
            <w:tcW w:w="1721" w:type="dxa"/>
          </w:tcPr>
          <w:p w14:paraId="4D5148DA" w14:textId="59D733A9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</w:t>
            </w:r>
          </w:p>
        </w:tc>
        <w:tc>
          <w:tcPr>
            <w:tcW w:w="1152" w:type="dxa"/>
          </w:tcPr>
          <w:p w14:paraId="4264B20E" w14:textId="2FE5C0BF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C0F9B47" w14:textId="1C203DE0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6DC4C49D" w14:textId="1BF26FBA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6.1.3</w:t>
            </w:r>
          </w:p>
        </w:tc>
      </w:tr>
      <w:tr w:rsidR="002D77F9" w:rsidRPr="005D569B" w14:paraId="67D9614A" w14:textId="77777777" w:rsidTr="003D4EE6">
        <w:tc>
          <w:tcPr>
            <w:tcW w:w="879" w:type="dxa"/>
          </w:tcPr>
          <w:p w14:paraId="4603A1BE" w14:textId="197638D0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1460CEAB" w14:textId="676E50BD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0282</w:t>
            </w:r>
          </w:p>
        </w:tc>
        <w:tc>
          <w:tcPr>
            <w:tcW w:w="517" w:type="dxa"/>
          </w:tcPr>
          <w:p w14:paraId="60E52506" w14:textId="0E1C3FF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CA4C24" w14:textId="6CCE0638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D7EFAC" w14:textId="36D19458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Analytics Context Information Transfer</w:t>
            </w:r>
          </w:p>
        </w:tc>
        <w:tc>
          <w:tcPr>
            <w:tcW w:w="517" w:type="dxa"/>
          </w:tcPr>
          <w:p w14:paraId="6F127738" w14:textId="2134D381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74821A" w14:textId="02A2C60C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AAFE282" w14:textId="39946718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08915E83" w14:textId="0D43C80F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S2-2102446</w:t>
            </w:r>
          </w:p>
        </w:tc>
        <w:tc>
          <w:tcPr>
            <w:tcW w:w="1721" w:type="dxa"/>
          </w:tcPr>
          <w:p w14:paraId="4BE36D6E" w14:textId="7C5EA4BD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</w:t>
            </w:r>
          </w:p>
        </w:tc>
        <w:tc>
          <w:tcPr>
            <w:tcW w:w="1152" w:type="dxa"/>
          </w:tcPr>
          <w:p w14:paraId="6EE9E462" w14:textId="55E2D6D4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DEB7220" w14:textId="7A5859B4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6C85E61A" w14:textId="2A7654AA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6.1B.3, 6.1B.4, 7.3.3</w:t>
            </w:r>
          </w:p>
        </w:tc>
      </w:tr>
      <w:tr w:rsidR="002D77F9" w:rsidRPr="005D569B" w14:paraId="6534BF64" w14:textId="77777777" w:rsidTr="003D4EE6">
        <w:tc>
          <w:tcPr>
            <w:tcW w:w="879" w:type="dxa"/>
          </w:tcPr>
          <w:p w14:paraId="1AB54346" w14:textId="339F48A4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36E2A50E" w14:textId="00B28D8E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0283</w:t>
            </w:r>
          </w:p>
        </w:tc>
        <w:tc>
          <w:tcPr>
            <w:tcW w:w="517" w:type="dxa"/>
          </w:tcPr>
          <w:p w14:paraId="2FE2CEA6" w14:textId="5CED291F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1E7180" w14:textId="114F6E5F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F50202" w14:textId="2F49E4DD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Services for Analytics Subscription Transfer</w:t>
            </w:r>
          </w:p>
        </w:tc>
        <w:tc>
          <w:tcPr>
            <w:tcW w:w="517" w:type="dxa"/>
          </w:tcPr>
          <w:p w14:paraId="575ADDA4" w14:textId="40DDCE86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F5D164" w14:textId="1848B529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86EC9FD" w14:textId="385AAE80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6D47AE86" w14:textId="09E53EB8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S2-2103247</w:t>
            </w:r>
          </w:p>
        </w:tc>
        <w:tc>
          <w:tcPr>
            <w:tcW w:w="1721" w:type="dxa"/>
          </w:tcPr>
          <w:p w14:paraId="71FF2CAF" w14:textId="3AA3C0A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</w:t>
            </w:r>
          </w:p>
        </w:tc>
        <w:tc>
          <w:tcPr>
            <w:tcW w:w="1152" w:type="dxa"/>
          </w:tcPr>
          <w:p w14:paraId="656225E4" w14:textId="3721CBA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1548076" w14:textId="268DFC51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21D0E02C" w14:textId="3015699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7.2.5</w:t>
            </w:r>
          </w:p>
        </w:tc>
      </w:tr>
      <w:tr w:rsidR="002D77F9" w:rsidRPr="005D569B" w14:paraId="735BC3B5" w14:textId="77777777" w:rsidTr="003D4EE6">
        <w:tc>
          <w:tcPr>
            <w:tcW w:w="879" w:type="dxa"/>
          </w:tcPr>
          <w:p w14:paraId="08D8B465" w14:textId="226FD9D0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7C8D4F4B" w14:textId="3803B92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0286</w:t>
            </w:r>
          </w:p>
        </w:tc>
        <w:tc>
          <w:tcPr>
            <w:tcW w:w="517" w:type="dxa"/>
          </w:tcPr>
          <w:p w14:paraId="5427F0D2" w14:textId="01E22C84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1B4E9CCE" w14:textId="5CD26B4A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E24F9F" w14:textId="0F6ADD97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Removing EN on bulked data definitions and procedures.</w:t>
            </w:r>
          </w:p>
        </w:tc>
        <w:tc>
          <w:tcPr>
            <w:tcW w:w="517" w:type="dxa"/>
          </w:tcPr>
          <w:p w14:paraId="521556DC" w14:textId="11C39CF6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B2166F" w14:textId="1869383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6135201" w14:textId="179DC429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E3DB43F" w14:textId="1A7B2540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S2-2104874</w:t>
            </w:r>
          </w:p>
        </w:tc>
        <w:tc>
          <w:tcPr>
            <w:tcW w:w="1721" w:type="dxa"/>
          </w:tcPr>
          <w:p w14:paraId="3038C475" w14:textId="0150BF40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0CD581BE" w14:textId="11C5BA2B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5DF0334" w14:textId="6983B4C6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078AD00A" w14:textId="7CBAFB4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6.2.6.0, 6.2.6.1, 6.2.6.2, 7.4.1, 7.4.2, 7.4.4, 7.4.5</w:t>
            </w:r>
          </w:p>
        </w:tc>
      </w:tr>
      <w:tr w:rsidR="002D77F9" w:rsidRPr="005D569B" w14:paraId="4C42F2DD" w14:textId="77777777" w:rsidTr="003D4EE6">
        <w:tc>
          <w:tcPr>
            <w:tcW w:w="879" w:type="dxa"/>
          </w:tcPr>
          <w:p w14:paraId="55B135C2" w14:textId="3F6BF3CF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0A6848D1" w14:textId="2B7518C7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0299</w:t>
            </w:r>
          </w:p>
        </w:tc>
        <w:tc>
          <w:tcPr>
            <w:tcW w:w="517" w:type="dxa"/>
          </w:tcPr>
          <w:p w14:paraId="5DBE3EA2" w14:textId="4644563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6675BC58" w14:textId="46AB9614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C76099" w14:textId="3FA955E8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Resolve ENs for clause 6.1A.3.2</w:t>
            </w:r>
          </w:p>
        </w:tc>
        <w:tc>
          <w:tcPr>
            <w:tcW w:w="517" w:type="dxa"/>
          </w:tcPr>
          <w:p w14:paraId="74D1A53F" w14:textId="5E517A8C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BD4FA9" w14:textId="76D741D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EA5BDEA" w14:textId="3B0503E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773AAB4" w14:textId="4A72D2D6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S2-2104848</w:t>
            </w:r>
          </w:p>
        </w:tc>
        <w:tc>
          <w:tcPr>
            <w:tcW w:w="1721" w:type="dxa"/>
          </w:tcPr>
          <w:p w14:paraId="4B68760F" w14:textId="320F3E80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CATT, Ericsson</w:t>
            </w:r>
          </w:p>
        </w:tc>
        <w:tc>
          <w:tcPr>
            <w:tcW w:w="1152" w:type="dxa"/>
          </w:tcPr>
          <w:p w14:paraId="0185FFE9" w14:textId="0DDD776A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CB734B0" w14:textId="043AD8DB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6B6CE967" w14:textId="609DF7A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6.1A.3.2</w:t>
            </w:r>
          </w:p>
        </w:tc>
      </w:tr>
      <w:tr w:rsidR="002D77F9" w:rsidRPr="005D569B" w14:paraId="52D67E4F" w14:textId="77777777" w:rsidTr="003D4EE6">
        <w:tc>
          <w:tcPr>
            <w:tcW w:w="879" w:type="dxa"/>
          </w:tcPr>
          <w:p w14:paraId="5AC9616F" w14:textId="09B874F9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7AABCB5E" w14:textId="046C1787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0300</w:t>
            </w:r>
          </w:p>
        </w:tc>
        <w:tc>
          <w:tcPr>
            <w:tcW w:w="517" w:type="dxa"/>
          </w:tcPr>
          <w:p w14:paraId="2BA5D281" w14:textId="41CF49D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1389745C" w14:textId="484FC479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41AA91" w14:textId="37311EDD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Data collection within </w:t>
            </w:r>
            <w:proofErr w:type="spellStart"/>
            <w:r w:rsidRPr="00CE7E12">
              <w:rPr>
                <w:sz w:val="16"/>
                <w:szCs w:val="16"/>
              </w:rPr>
              <w:t>AoI</w:t>
            </w:r>
            <w:proofErr w:type="spellEnd"/>
            <w:r w:rsidRPr="00CE7E12">
              <w:rPr>
                <w:sz w:val="16"/>
                <w:szCs w:val="16"/>
              </w:rPr>
              <w:t xml:space="preserve"> for specific UEs</w:t>
            </w:r>
          </w:p>
        </w:tc>
        <w:tc>
          <w:tcPr>
            <w:tcW w:w="517" w:type="dxa"/>
          </w:tcPr>
          <w:p w14:paraId="4139388B" w14:textId="7279D40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3B0B5B" w14:textId="46C734C1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32F7A40" w14:textId="633FBCD5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F71BB12" w14:textId="1F3C26BA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S2-2104856</w:t>
            </w:r>
          </w:p>
        </w:tc>
        <w:tc>
          <w:tcPr>
            <w:tcW w:w="1721" w:type="dxa"/>
          </w:tcPr>
          <w:p w14:paraId="092288DE" w14:textId="61A65DE6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CATT, Nokia</w:t>
            </w:r>
          </w:p>
        </w:tc>
        <w:tc>
          <w:tcPr>
            <w:tcW w:w="1152" w:type="dxa"/>
          </w:tcPr>
          <w:p w14:paraId="0CE972A3" w14:textId="466D2076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2DF7D5A" w14:textId="63833BE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02D8D0FF" w14:textId="3C9D585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6.2.2.1</w:t>
            </w:r>
          </w:p>
        </w:tc>
      </w:tr>
      <w:tr w:rsidR="002D77F9" w:rsidRPr="005D569B" w14:paraId="291BF2FA" w14:textId="77777777" w:rsidTr="003D4EE6">
        <w:tc>
          <w:tcPr>
            <w:tcW w:w="879" w:type="dxa"/>
          </w:tcPr>
          <w:p w14:paraId="6E205BDA" w14:textId="30452AB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6A70B201" w14:textId="6883F29C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0304</w:t>
            </w:r>
          </w:p>
        </w:tc>
        <w:tc>
          <w:tcPr>
            <w:tcW w:w="517" w:type="dxa"/>
          </w:tcPr>
          <w:p w14:paraId="0069C6D4" w14:textId="28FF45DB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 w14:paraId="74FD6D28" w14:textId="6427ADB6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5195F0" w14:textId="6140001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Miscellaneous correction(s)</w:t>
            </w:r>
          </w:p>
        </w:tc>
        <w:tc>
          <w:tcPr>
            <w:tcW w:w="517" w:type="dxa"/>
          </w:tcPr>
          <w:p w14:paraId="09F1EA8A" w14:textId="6F4FB46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BF5526" w14:textId="5FC831D9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732624D" w14:textId="1E2D43A7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2F21977" w14:textId="49890DC6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S2-2104845</w:t>
            </w:r>
          </w:p>
        </w:tc>
        <w:tc>
          <w:tcPr>
            <w:tcW w:w="1721" w:type="dxa"/>
          </w:tcPr>
          <w:p w14:paraId="6CC79683" w14:textId="29E22FEF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Vivo</w:t>
            </w:r>
          </w:p>
        </w:tc>
        <w:tc>
          <w:tcPr>
            <w:tcW w:w="1152" w:type="dxa"/>
          </w:tcPr>
          <w:p w14:paraId="3FE606D7" w14:textId="6555B6D8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6A14BA1" w14:textId="2454603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24DF646A" w14:textId="53FB554D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4.2.1, 5.1, 5.2, 5.A.1, 5.A.2, 5.A.5, 6.2A.1, 6.7.5, 7.1</w:t>
            </w:r>
          </w:p>
        </w:tc>
      </w:tr>
      <w:tr w:rsidR="002D77F9" w:rsidRPr="005D569B" w14:paraId="7F63DC69" w14:textId="77777777" w:rsidTr="003D4EE6">
        <w:tc>
          <w:tcPr>
            <w:tcW w:w="879" w:type="dxa"/>
          </w:tcPr>
          <w:p w14:paraId="160E8E2C" w14:textId="350B96E4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4770E9A1" w14:textId="18A86E4A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0341</w:t>
            </w:r>
          </w:p>
        </w:tc>
        <w:tc>
          <w:tcPr>
            <w:tcW w:w="517" w:type="dxa"/>
          </w:tcPr>
          <w:p w14:paraId="51BF8F71" w14:textId="109BCEF9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EEC69B" w14:textId="445FE1E0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45F902" w14:textId="2D6929CA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Adding clarifications related to the Supported Analytic Delay</w:t>
            </w:r>
          </w:p>
        </w:tc>
        <w:tc>
          <w:tcPr>
            <w:tcW w:w="517" w:type="dxa"/>
          </w:tcPr>
          <w:p w14:paraId="2A6E8D42" w14:textId="3674F4F0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2DD40C" w14:textId="3FE56AC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F2CBD9A" w14:textId="5F3D90EE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2272B6DB" w14:textId="57EDEF59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S2-2104883</w:t>
            </w:r>
          </w:p>
        </w:tc>
        <w:tc>
          <w:tcPr>
            <w:tcW w:w="1721" w:type="dxa"/>
          </w:tcPr>
          <w:p w14:paraId="25DDB76B" w14:textId="5E0410F5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China Telecom</w:t>
            </w:r>
          </w:p>
        </w:tc>
        <w:tc>
          <w:tcPr>
            <w:tcW w:w="1152" w:type="dxa"/>
          </w:tcPr>
          <w:p w14:paraId="45D23EC4" w14:textId="5D0B68DC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DBEB634" w14:textId="19C2A24E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0860A9EF" w14:textId="5AD950C4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6.1.3</w:t>
            </w:r>
          </w:p>
        </w:tc>
      </w:tr>
      <w:tr w:rsidR="002D77F9" w:rsidRPr="005D569B" w14:paraId="4F8A1A45" w14:textId="77777777" w:rsidTr="003D4EE6">
        <w:tc>
          <w:tcPr>
            <w:tcW w:w="879" w:type="dxa"/>
          </w:tcPr>
          <w:p w14:paraId="1A2E31C0" w14:textId="001E98CB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79376385" w14:textId="30D8616A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0348</w:t>
            </w:r>
          </w:p>
        </w:tc>
        <w:tc>
          <w:tcPr>
            <w:tcW w:w="517" w:type="dxa"/>
          </w:tcPr>
          <w:p w14:paraId="5CF1DE2D" w14:textId="781DE5CA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E53DBD" w14:textId="2E056D25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7E49E4" w14:textId="2138FA89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Update to slice load analytics procedure</w:t>
            </w:r>
          </w:p>
        </w:tc>
        <w:tc>
          <w:tcPr>
            <w:tcW w:w="517" w:type="dxa"/>
          </w:tcPr>
          <w:p w14:paraId="35E55538" w14:textId="21F0284C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031152" w14:textId="1546ACE0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2BC57AC" w14:textId="5362C8DE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2E7C3601" w14:textId="0FC0CF08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S2-2104857</w:t>
            </w:r>
          </w:p>
        </w:tc>
        <w:tc>
          <w:tcPr>
            <w:tcW w:w="1721" w:type="dxa"/>
          </w:tcPr>
          <w:p w14:paraId="6E309A01" w14:textId="72D32C56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</w:t>
            </w:r>
          </w:p>
        </w:tc>
        <w:tc>
          <w:tcPr>
            <w:tcW w:w="1152" w:type="dxa"/>
          </w:tcPr>
          <w:p w14:paraId="599109CE" w14:textId="2A58D58E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C31FDFA" w14:textId="2D057B3C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14E92701" w14:textId="46556DAF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6.3.4</w:t>
            </w:r>
          </w:p>
        </w:tc>
      </w:tr>
      <w:tr w:rsidR="002D77F9" w:rsidRPr="005D569B" w14:paraId="75CA5766" w14:textId="77777777" w:rsidTr="003D4EE6">
        <w:tc>
          <w:tcPr>
            <w:tcW w:w="879" w:type="dxa"/>
          </w:tcPr>
          <w:p w14:paraId="1A494FC2" w14:textId="6E87E155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09859714" w14:textId="6DDC6EB1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0352</w:t>
            </w:r>
          </w:p>
        </w:tc>
        <w:tc>
          <w:tcPr>
            <w:tcW w:w="517" w:type="dxa"/>
          </w:tcPr>
          <w:p w14:paraId="65018652" w14:textId="3C8F5D09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8AF081" w14:textId="62F0E8ED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3929E1" w14:textId="4F24B0F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Clarification on data storage in ADRF</w:t>
            </w:r>
          </w:p>
        </w:tc>
        <w:tc>
          <w:tcPr>
            <w:tcW w:w="517" w:type="dxa"/>
          </w:tcPr>
          <w:p w14:paraId="7B086C3C" w14:textId="4DA546D9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2D2F4A" w14:textId="589BD43D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97BD62B" w14:textId="6D2A0718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ED3F082" w14:textId="005F02E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S2-2104873</w:t>
            </w:r>
          </w:p>
        </w:tc>
        <w:tc>
          <w:tcPr>
            <w:tcW w:w="1721" w:type="dxa"/>
          </w:tcPr>
          <w:p w14:paraId="63BE909A" w14:textId="57FE3F96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</w:t>
            </w:r>
          </w:p>
        </w:tc>
        <w:tc>
          <w:tcPr>
            <w:tcW w:w="1152" w:type="dxa"/>
          </w:tcPr>
          <w:p w14:paraId="20BE5AEF" w14:textId="4FDA5321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1B34762" w14:textId="05B407F6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15C65C29" w14:textId="66A21C37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4.2.1, 5A.2, 6.2.6.0</w:t>
            </w:r>
          </w:p>
        </w:tc>
      </w:tr>
      <w:tr w:rsidR="002D77F9" w:rsidRPr="005D569B" w14:paraId="457FE2E8" w14:textId="77777777" w:rsidTr="003D4EE6">
        <w:tc>
          <w:tcPr>
            <w:tcW w:w="879" w:type="dxa"/>
          </w:tcPr>
          <w:p w14:paraId="6AABF0BB" w14:textId="5630C84E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23.288</w:t>
            </w:r>
          </w:p>
        </w:tc>
        <w:tc>
          <w:tcPr>
            <w:tcW w:w="637" w:type="dxa"/>
          </w:tcPr>
          <w:p w14:paraId="613F238D" w14:textId="28813300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0353</w:t>
            </w:r>
          </w:p>
        </w:tc>
        <w:tc>
          <w:tcPr>
            <w:tcW w:w="517" w:type="dxa"/>
          </w:tcPr>
          <w:p w14:paraId="4E43CE75" w14:textId="7F8E5898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545079" w14:textId="12E9B80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9FF000" w14:textId="2B44D0B6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Analytics Subscription Transfer for aggregator NWDAF</w:t>
            </w:r>
          </w:p>
        </w:tc>
        <w:tc>
          <w:tcPr>
            <w:tcW w:w="517" w:type="dxa"/>
          </w:tcPr>
          <w:p w14:paraId="25C6F2C3" w14:textId="0A07A180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5BF69C" w14:textId="61CB54A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F109B5C" w14:textId="507AC057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B24E659" w14:textId="10319C41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S2-2104854</w:t>
            </w:r>
          </w:p>
        </w:tc>
        <w:tc>
          <w:tcPr>
            <w:tcW w:w="1721" w:type="dxa"/>
          </w:tcPr>
          <w:p w14:paraId="61A5BA93" w14:textId="5A442A80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CATT, Nokia, Nokia Shanghai-Bell</w:t>
            </w:r>
          </w:p>
        </w:tc>
        <w:tc>
          <w:tcPr>
            <w:tcW w:w="1152" w:type="dxa"/>
          </w:tcPr>
          <w:p w14:paraId="2DF375DE" w14:textId="041F55E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FFD7EAB" w14:textId="412E695D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6AF148B9" w14:textId="2C8CD959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6.1B.2, 6.1B.4, 7.2.5</w:t>
            </w:r>
          </w:p>
        </w:tc>
      </w:tr>
      <w:tr w:rsidR="002D77F9" w:rsidRPr="005D569B" w14:paraId="58C667B1" w14:textId="77777777" w:rsidTr="003D4EE6">
        <w:tc>
          <w:tcPr>
            <w:tcW w:w="879" w:type="dxa"/>
          </w:tcPr>
          <w:p w14:paraId="569E9432" w14:textId="4E84E88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1CA828E2" w14:textId="5BD8C30E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0363</w:t>
            </w:r>
          </w:p>
        </w:tc>
        <w:tc>
          <w:tcPr>
            <w:tcW w:w="517" w:type="dxa"/>
          </w:tcPr>
          <w:p w14:paraId="7A3531C7" w14:textId="25BFC548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C38AAA" w14:textId="490022CA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AB80D7" w14:textId="25436BBD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Clarification of Application Server address within Analytics Filter information in DN Performance Analytics</w:t>
            </w:r>
          </w:p>
        </w:tc>
        <w:tc>
          <w:tcPr>
            <w:tcW w:w="517" w:type="dxa"/>
          </w:tcPr>
          <w:p w14:paraId="637A6CDA" w14:textId="2688E8A9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AEE29A" w14:textId="6D525B4E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380E01" w14:textId="0B85BD38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B7E10F5" w14:textId="24B8C6D1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S2-2104881</w:t>
            </w:r>
          </w:p>
        </w:tc>
        <w:tc>
          <w:tcPr>
            <w:tcW w:w="1721" w:type="dxa"/>
          </w:tcPr>
          <w:p w14:paraId="3E5D639E" w14:textId="5FAFFF9D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Lenovo, Motorola Mobility</w:t>
            </w:r>
          </w:p>
        </w:tc>
        <w:tc>
          <w:tcPr>
            <w:tcW w:w="1152" w:type="dxa"/>
          </w:tcPr>
          <w:p w14:paraId="1FC36B5C" w14:textId="7DEE130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6FA5C6D" w14:textId="315C1FED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6DB87752" w14:textId="364185AA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6.14.1, 6.14.4</w:t>
            </w:r>
          </w:p>
        </w:tc>
      </w:tr>
      <w:tr w:rsidR="002D77F9" w:rsidRPr="005D569B" w14:paraId="0D960769" w14:textId="77777777" w:rsidTr="003D4EE6">
        <w:tc>
          <w:tcPr>
            <w:tcW w:w="879" w:type="dxa"/>
          </w:tcPr>
          <w:p w14:paraId="20404D8B" w14:textId="4FA711EC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5DEB8F48" w14:textId="57676F36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0364</w:t>
            </w:r>
          </w:p>
        </w:tc>
        <w:tc>
          <w:tcPr>
            <w:tcW w:w="517" w:type="dxa"/>
          </w:tcPr>
          <w:p w14:paraId="30E4A96E" w14:textId="36225AB6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44A67E" w14:textId="5EFEC7C4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B41F32" w14:textId="6F42874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Clarification of Application Server address within Analytics Filter information in Service Experience Analytics</w:t>
            </w:r>
          </w:p>
        </w:tc>
        <w:tc>
          <w:tcPr>
            <w:tcW w:w="517" w:type="dxa"/>
          </w:tcPr>
          <w:p w14:paraId="741D7875" w14:textId="664C061B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A322A8" w14:textId="0D9321E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2754E23" w14:textId="6087C067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9437D05" w14:textId="52ED1F6F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S2-2104882</w:t>
            </w:r>
          </w:p>
        </w:tc>
        <w:tc>
          <w:tcPr>
            <w:tcW w:w="1721" w:type="dxa"/>
          </w:tcPr>
          <w:p w14:paraId="4D1FD64C" w14:textId="6DDBD45E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Lenovo, Motorola Mobility</w:t>
            </w:r>
          </w:p>
        </w:tc>
        <w:tc>
          <w:tcPr>
            <w:tcW w:w="1152" w:type="dxa"/>
          </w:tcPr>
          <w:p w14:paraId="596D0543" w14:textId="256EFB55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66FCB82" w14:textId="2DACB5FC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49DF10D8" w14:textId="55CE50AC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6.4.1, 6.4.4</w:t>
            </w:r>
          </w:p>
        </w:tc>
      </w:tr>
      <w:tr w:rsidR="002D77F9" w:rsidRPr="005D569B" w14:paraId="3E5B135A" w14:textId="77777777" w:rsidTr="003D4EE6">
        <w:tc>
          <w:tcPr>
            <w:tcW w:w="879" w:type="dxa"/>
          </w:tcPr>
          <w:p w14:paraId="3C722B20" w14:textId="47022DB9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02ED43F2" w14:textId="39A0FDBB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0366</w:t>
            </w:r>
          </w:p>
        </w:tc>
        <w:tc>
          <w:tcPr>
            <w:tcW w:w="517" w:type="dxa"/>
          </w:tcPr>
          <w:p w14:paraId="63543BCE" w14:textId="7032BB8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874414" w14:textId="65505C7E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4B6F82" w14:textId="56F927C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Correction to UE communication analytics for PDU session inactivity timer</w:t>
            </w:r>
          </w:p>
        </w:tc>
        <w:tc>
          <w:tcPr>
            <w:tcW w:w="517" w:type="dxa"/>
          </w:tcPr>
          <w:p w14:paraId="4201A990" w14:textId="2F77437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D2E343" w14:textId="0D6363EE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9655509" w14:textId="38FD4A1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F7C0FFC" w14:textId="680F7F9C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S2-2104871</w:t>
            </w:r>
          </w:p>
        </w:tc>
        <w:tc>
          <w:tcPr>
            <w:tcW w:w="1721" w:type="dxa"/>
          </w:tcPr>
          <w:p w14:paraId="557E2EF5" w14:textId="359F732B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Intel</w:t>
            </w:r>
          </w:p>
        </w:tc>
        <w:tc>
          <w:tcPr>
            <w:tcW w:w="1152" w:type="dxa"/>
          </w:tcPr>
          <w:p w14:paraId="64DC42F2" w14:textId="4111F6E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10124DD" w14:textId="69393A21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53F02227" w14:textId="5377F1C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6.7.3.2</w:t>
            </w:r>
          </w:p>
        </w:tc>
      </w:tr>
      <w:tr w:rsidR="002D77F9" w:rsidRPr="005D569B" w14:paraId="24905C47" w14:textId="77777777" w:rsidTr="003D4EE6">
        <w:tc>
          <w:tcPr>
            <w:tcW w:w="879" w:type="dxa"/>
          </w:tcPr>
          <w:p w14:paraId="7CC6229F" w14:textId="5130D001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582B177C" w14:textId="58A8A9C0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0368</w:t>
            </w:r>
          </w:p>
        </w:tc>
        <w:tc>
          <w:tcPr>
            <w:tcW w:w="517" w:type="dxa"/>
          </w:tcPr>
          <w:p w14:paraId="0830D547" w14:textId="59852076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72C77A" w14:textId="633B366B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5B867C" w14:textId="71A381C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Dispersion analytics update</w:t>
            </w:r>
          </w:p>
        </w:tc>
        <w:tc>
          <w:tcPr>
            <w:tcW w:w="517" w:type="dxa"/>
          </w:tcPr>
          <w:p w14:paraId="1C4323DB" w14:textId="28B5D5FB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C3561C" w14:textId="62DEC43D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ECB49F0" w14:textId="171B51FF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7E046E3" w14:textId="0E256474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S2-2104870</w:t>
            </w:r>
          </w:p>
        </w:tc>
        <w:tc>
          <w:tcPr>
            <w:tcW w:w="1721" w:type="dxa"/>
          </w:tcPr>
          <w:p w14:paraId="720C7656" w14:textId="4B8B6E30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Bell, Spirent</w:t>
            </w:r>
          </w:p>
        </w:tc>
        <w:tc>
          <w:tcPr>
            <w:tcW w:w="1152" w:type="dxa"/>
          </w:tcPr>
          <w:p w14:paraId="6324B574" w14:textId="3F0EFC2F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25218DB" w14:textId="3CED5B4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72904ABE" w14:textId="78D2D80D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6.10</w:t>
            </w:r>
          </w:p>
        </w:tc>
      </w:tr>
      <w:tr w:rsidR="002D77F9" w:rsidRPr="005D569B" w14:paraId="30D01C06" w14:textId="77777777" w:rsidTr="003D4EE6">
        <w:tc>
          <w:tcPr>
            <w:tcW w:w="879" w:type="dxa"/>
          </w:tcPr>
          <w:p w14:paraId="2C8C5EAF" w14:textId="3ACFEAD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2019288F" w14:textId="55704F8E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0372</w:t>
            </w:r>
          </w:p>
        </w:tc>
        <w:tc>
          <w:tcPr>
            <w:tcW w:w="517" w:type="dxa"/>
          </w:tcPr>
          <w:p w14:paraId="0035A648" w14:textId="50A8EF8C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38D1B4" w14:textId="7BFABC7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D1AD0E" w14:textId="5D1C8BE0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Alignment with ADRF functional description and ADRF service operations</w:t>
            </w:r>
          </w:p>
        </w:tc>
        <w:tc>
          <w:tcPr>
            <w:tcW w:w="517" w:type="dxa"/>
          </w:tcPr>
          <w:p w14:paraId="79E89899" w14:textId="2B2EF335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330D5B" w14:textId="4335022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0944BEE" w14:textId="639FAFEF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431A447" w14:textId="002D5F03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S2-2104743</w:t>
            </w:r>
          </w:p>
        </w:tc>
        <w:tc>
          <w:tcPr>
            <w:tcW w:w="1721" w:type="dxa"/>
          </w:tcPr>
          <w:p w14:paraId="2F782830" w14:textId="67A29AE1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2FAA7E99" w14:textId="641C8AB2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AC78029" w14:textId="3601B88A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128C70CD" w14:textId="7B1152DB" w:rsidR="002D77F9" w:rsidRPr="00CE7E12" w:rsidRDefault="002D77F9" w:rsidP="002D77F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4.2.1, 6.1.4.2, 6.1.4.3, 6.1.4.4, 6.1.4.5, 6.2.6.1, 6.2.6.3.2, 6.2.6.3.3, 6.2.6.3.5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2D77F9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699</Words>
  <Characters>3658</Characters>
  <Application>Microsoft Office Word</Application>
  <DocSecurity>0</DocSecurity>
  <Lines>62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v6</cp:lastModifiedBy>
  <cp:revision>6</cp:revision>
  <dcterms:created xsi:type="dcterms:W3CDTF">2021-03-12T10:51:00Z</dcterms:created>
  <dcterms:modified xsi:type="dcterms:W3CDTF">2021-06-04T13:24:00Z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